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BB130" w14:textId="023EEC33" w:rsidR="00FB49A2" w:rsidRDefault="00FB49A2" w:rsidP="00EC01AE">
      <w:pPr>
        <w:shd w:val="clear" w:color="auto" w:fill="FFFFFF"/>
        <w:spacing w:after="0" w:line="240" w:lineRule="auto"/>
        <w:ind w:left="-90" w:hanging="18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5D298A">
        <w:rPr>
          <w:rFonts w:ascii="Segoe UI" w:eastAsia="Times New Roman" w:hAnsi="Segoe UI" w:cs="Segoe UI"/>
          <w:b/>
          <w:sz w:val="28"/>
          <w:szCs w:val="28"/>
        </w:rPr>
        <w:t xml:space="preserve">Financial </w:t>
      </w:r>
      <w:r w:rsidR="00695EA2">
        <w:rPr>
          <w:rFonts w:ascii="Segoe UI" w:eastAsia="Times New Roman" w:hAnsi="Segoe UI" w:cs="Segoe UI"/>
          <w:b/>
          <w:sz w:val="28"/>
          <w:szCs w:val="28"/>
        </w:rPr>
        <w:t>Professional</w:t>
      </w:r>
    </w:p>
    <w:p w14:paraId="78496BAE" w14:textId="12A65471" w:rsidR="00FB49A2" w:rsidRDefault="008008C6" w:rsidP="003B4601">
      <w:pPr>
        <w:shd w:val="clear" w:color="auto" w:fill="FFFFFF"/>
        <w:spacing w:after="0" w:line="240" w:lineRule="auto"/>
        <w:ind w:left="-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The Financial Professional position is</w:t>
      </w:r>
      <w:r>
        <w:rPr>
          <w:rFonts w:ascii="Segoe UI" w:hAnsi="Segoe UI" w:cs="Segoe UI"/>
          <w:sz w:val="21"/>
          <w:szCs w:val="21"/>
        </w:rPr>
        <w:t xml:space="preserve"> </w:t>
      </w:r>
      <w:r w:rsidR="007516FE">
        <w:rPr>
          <w:rFonts w:ascii="Segoe UI" w:hAnsi="Segoe UI" w:cs="Segoe UI"/>
          <w:sz w:val="21"/>
          <w:szCs w:val="21"/>
        </w:rPr>
        <w:t>a client</w:t>
      </w:r>
      <w:r w:rsidRPr="008008C6">
        <w:rPr>
          <w:rFonts w:ascii="Segoe UI" w:hAnsi="Segoe UI" w:cs="Segoe UI"/>
          <w:sz w:val="21"/>
          <w:szCs w:val="21"/>
        </w:rPr>
        <w:t>-based</w:t>
      </w:r>
      <w:r>
        <w:rPr>
          <w:rFonts w:ascii="Segoe UI" w:hAnsi="Segoe UI" w:cs="Segoe UI"/>
          <w:sz w:val="21"/>
          <w:szCs w:val="21"/>
        </w:rPr>
        <w:t xml:space="preserve"> role</w:t>
      </w:r>
      <w:r w:rsidR="007516FE">
        <w:rPr>
          <w:rFonts w:ascii="Segoe UI" w:hAnsi="Segoe UI" w:cs="Segoe UI"/>
          <w:sz w:val="21"/>
          <w:szCs w:val="21"/>
        </w:rPr>
        <w:t xml:space="preserve"> where you </w:t>
      </w:r>
      <w:r w:rsidR="00494497">
        <w:rPr>
          <w:rFonts w:ascii="Segoe UI" w:hAnsi="Segoe UI" w:cs="Segoe UI"/>
          <w:sz w:val="21"/>
          <w:szCs w:val="21"/>
        </w:rPr>
        <w:t>run your own practice</w:t>
      </w:r>
      <w:r w:rsidR="007516FE">
        <w:rPr>
          <w:rFonts w:ascii="Segoe UI" w:hAnsi="Segoe UI" w:cs="Segoe UI"/>
          <w:sz w:val="21"/>
          <w:szCs w:val="21"/>
        </w:rPr>
        <w:t xml:space="preserve">, but </w:t>
      </w:r>
      <w:r w:rsidR="00494497">
        <w:rPr>
          <w:rFonts w:ascii="Segoe UI" w:hAnsi="Segoe UI" w:cs="Segoe UI"/>
          <w:sz w:val="21"/>
          <w:szCs w:val="21"/>
        </w:rPr>
        <w:t>have the support of a Fortune 100 company</w:t>
      </w:r>
      <w:r>
        <w:rPr>
          <w:rFonts w:ascii="Segoe UI" w:hAnsi="Segoe UI" w:cs="Segoe UI"/>
          <w:sz w:val="21"/>
          <w:szCs w:val="21"/>
        </w:rPr>
        <w:t xml:space="preserve">. As a Financial Professional with New York life you will </w:t>
      </w:r>
      <w:r w:rsidRPr="008008C6">
        <w:rPr>
          <w:rFonts w:ascii="Segoe UI" w:hAnsi="Segoe UI" w:cs="Segoe UI"/>
          <w:sz w:val="21"/>
          <w:szCs w:val="21"/>
        </w:rPr>
        <w:t>guide</w:t>
      </w:r>
      <w:r w:rsidR="005E1CAB" w:rsidRPr="00A77245">
        <w:rPr>
          <w:rFonts w:ascii="Segoe UI" w:hAnsi="Segoe UI" w:cs="Segoe UI"/>
          <w:sz w:val="21"/>
          <w:szCs w:val="21"/>
        </w:rPr>
        <w:t xml:space="preserve"> individuals, families and businesses alike</w:t>
      </w:r>
      <w:r>
        <w:rPr>
          <w:rFonts w:ascii="Segoe UI" w:hAnsi="Segoe UI" w:cs="Segoe UI"/>
          <w:sz w:val="21"/>
          <w:szCs w:val="21"/>
        </w:rPr>
        <w:t xml:space="preserve"> into the financial future they desire by</w:t>
      </w:r>
      <w:r w:rsidRPr="008008C6">
        <w:rPr>
          <w:rFonts w:ascii="Segoe UI" w:hAnsi="Segoe UI" w:cs="Segoe UI"/>
          <w:sz w:val="21"/>
          <w:szCs w:val="21"/>
        </w:rPr>
        <w:t xml:space="preserve"> utilizing our </w:t>
      </w:r>
      <w:r>
        <w:rPr>
          <w:rFonts w:ascii="Segoe UI" w:hAnsi="Segoe UI" w:cs="Segoe UI"/>
          <w:sz w:val="21"/>
          <w:szCs w:val="21"/>
        </w:rPr>
        <w:t xml:space="preserve">expansive </w:t>
      </w:r>
      <w:r w:rsidRPr="008008C6">
        <w:rPr>
          <w:rFonts w:ascii="Segoe UI" w:hAnsi="Segoe UI" w:cs="Segoe UI"/>
          <w:sz w:val="21"/>
          <w:szCs w:val="21"/>
        </w:rPr>
        <w:t>insurance and</w:t>
      </w:r>
      <w:r w:rsidR="005E1CAB" w:rsidRPr="00A77245">
        <w:rPr>
          <w:rFonts w:ascii="Segoe UI" w:hAnsi="Segoe UI" w:cs="Segoe UI"/>
          <w:sz w:val="21"/>
          <w:szCs w:val="21"/>
        </w:rPr>
        <w:t xml:space="preserve"> financial product lines.</w:t>
      </w:r>
      <w:r w:rsidR="005E1CAB" w:rsidRPr="00A77245">
        <w:rPr>
          <w:rFonts w:asciiTheme="majorHAnsi" w:hAnsiTheme="majorHAnsi" w:cs="Tahoma"/>
          <w:sz w:val="21"/>
          <w:szCs w:val="21"/>
        </w:rPr>
        <w:t xml:space="preserve"> </w:t>
      </w:r>
      <w:r w:rsidR="00797EB3" w:rsidRPr="00A77245">
        <w:rPr>
          <w:rFonts w:asciiTheme="majorHAnsi" w:eastAsia="Times New Roman" w:hAnsiTheme="majorHAnsi" w:cs="Segoe UI"/>
          <w:sz w:val="21"/>
          <w:szCs w:val="21"/>
        </w:rPr>
        <w:t xml:space="preserve"> </w:t>
      </w:r>
      <w:r w:rsidR="00797EB3">
        <w:rPr>
          <w:rFonts w:ascii="Segoe UI" w:eastAsia="Times New Roman" w:hAnsi="Segoe UI" w:cs="Segoe UI"/>
          <w:sz w:val="21"/>
          <w:szCs w:val="21"/>
        </w:rPr>
        <w:t>Yo</w:t>
      </w:r>
      <w:r w:rsidR="00FB49A2" w:rsidRPr="006B7DA8">
        <w:rPr>
          <w:rFonts w:ascii="Segoe UI" w:eastAsia="Times New Roman" w:hAnsi="Segoe UI" w:cs="Segoe UI"/>
          <w:sz w:val="21"/>
          <w:szCs w:val="21"/>
        </w:rPr>
        <w:t>u'll hel</w:t>
      </w:r>
      <w:r w:rsidR="00FB49A2">
        <w:rPr>
          <w:rFonts w:ascii="Segoe UI" w:eastAsia="Times New Roman" w:hAnsi="Segoe UI" w:cs="Segoe UI"/>
          <w:sz w:val="21"/>
          <w:szCs w:val="21"/>
        </w:rPr>
        <w:t xml:space="preserve">p solidify your own future as well because you’ll have the opportunity to own your career, while being aligned with </w:t>
      </w:r>
      <w:r w:rsidR="00FB49A2" w:rsidRPr="006B7DA8">
        <w:rPr>
          <w:rFonts w:ascii="Segoe UI" w:eastAsia="Times New Roman" w:hAnsi="Segoe UI" w:cs="Segoe UI"/>
          <w:sz w:val="21"/>
          <w:szCs w:val="21"/>
        </w:rPr>
        <w:t>a company where hard work is valued and rewarded.</w:t>
      </w:r>
    </w:p>
    <w:p w14:paraId="33B4EBF8" w14:textId="77777777" w:rsidR="00FB49A2" w:rsidRPr="009E1967" w:rsidRDefault="00FB49A2" w:rsidP="00EC01AE">
      <w:pPr>
        <w:shd w:val="clear" w:color="auto" w:fill="FFFFFF"/>
        <w:spacing w:after="0" w:line="240" w:lineRule="auto"/>
        <w:ind w:left="-90" w:right="-720" w:hanging="180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3ECD6961" w14:textId="77777777" w:rsidR="00FB49A2" w:rsidRPr="009E1967" w:rsidRDefault="00FB49A2" w:rsidP="00EC01AE">
      <w:pPr>
        <w:shd w:val="clear" w:color="auto" w:fill="FFFFFF"/>
        <w:spacing w:after="0" w:line="240" w:lineRule="auto"/>
        <w:ind w:left="-90" w:hanging="18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9E1967">
        <w:rPr>
          <w:rFonts w:ascii="Segoe UI" w:eastAsia="Times New Roman" w:hAnsi="Segoe UI" w:cs="Segoe UI"/>
          <w:sz w:val="21"/>
          <w:szCs w:val="21"/>
        </w:rPr>
        <w:t> </w:t>
      </w:r>
      <w:r w:rsidRPr="009E1967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Desired Skills and Experience</w:t>
      </w:r>
    </w:p>
    <w:p w14:paraId="6950715F" w14:textId="2F0BF522" w:rsidR="00FB49A2" w:rsidRPr="009E1967" w:rsidRDefault="00FB49A2" w:rsidP="003B3828">
      <w:pPr>
        <w:numPr>
          <w:ilvl w:val="0"/>
          <w:numId w:val="1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9E1967">
        <w:rPr>
          <w:rFonts w:ascii="Segoe UI" w:eastAsia="Times New Roman" w:hAnsi="Segoe UI" w:cs="Segoe UI"/>
          <w:sz w:val="21"/>
          <w:szCs w:val="21"/>
        </w:rPr>
        <w:t xml:space="preserve">4-year College Degree </w:t>
      </w:r>
    </w:p>
    <w:p w14:paraId="4E1A401F" w14:textId="77777777" w:rsidR="00FB49A2" w:rsidRPr="009E1967" w:rsidRDefault="00FB49A2" w:rsidP="003B3828">
      <w:pPr>
        <w:numPr>
          <w:ilvl w:val="0"/>
          <w:numId w:val="1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9E1967">
        <w:rPr>
          <w:rFonts w:ascii="Segoe UI" w:eastAsia="Times New Roman" w:hAnsi="Segoe UI" w:cs="Segoe UI"/>
          <w:sz w:val="21"/>
          <w:szCs w:val="21"/>
        </w:rPr>
        <w:t>Candidate must be an accomplished communicator with strong verbal and written skills</w:t>
      </w:r>
    </w:p>
    <w:p w14:paraId="69ED0E2F" w14:textId="6E9AF402" w:rsidR="00B113E2" w:rsidRDefault="00FB49A2" w:rsidP="00A77245">
      <w:pPr>
        <w:numPr>
          <w:ilvl w:val="0"/>
          <w:numId w:val="1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9E1967">
        <w:rPr>
          <w:rFonts w:ascii="Segoe UI" w:eastAsia="Times New Roman" w:hAnsi="Segoe UI" w:cs="Segoe UI"/>
          <w:sz w:val="21"/>
          <w:szCs w:val="21"/>
        </w:rPr>
        <w:t>Prior sales and/or business experience preferred</w:t>
      </w:r>
    </w:p>
    <w:p w14:paraId="62876CB9" w14:textId="1B24C1B7" w:rsidR="00B113E2" w:rsidRDefault="00F46F83" w:rsidP="003B3828">
      <w:pPr>
        <w:numPr>
          <w:ilvl w:val="0"/>
          <w:numId w:val="1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Entrepreneurial mindset</w:t>
      </w:r>
    </w:p>
    <w:p w14:paraId="2F19BCBA" w14:textId="4C61C858" w:rsidR="00B113E2" w:rsidRPr="009E1967" w:rsidRDefault="00B113E2" w:rsidP="003B3828">
      <w:pPr>
        <w:numPr>
          <w:ilvl w:val="0"/>
          <w:numId w:val="1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Strong desire to help others</w:t>
      </w:r>
    </w:p>
    <w:p w14:paraId="7DC9FDC0" w14:textId="498FE624" w:rsidR="00B113E2" w:rsidRPr="00B113E2" w:rsidRDefault="00FB49A2" w:rsidP="00A77245">
      <w:pPr>
        <w:shd w:val="clear" w:color="auto" w:fill="FFFFFF"/>
        <w:spacing w:after="0" w:line="240" w:lineRule="auto"/>
        <w:ind w:left="-18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B113E2">
        <w:rPr>
          <w:rFonts w:ascii="Segoe UI" w:eastAsia="Times New Roman" w:hAnsi="Segoe UI" w:cs="Segoe UI"/>
          <w:sz w:val="21"/>
          <w:szCs w:val="21"/>
        </w:rPr>
        <w:t>It is also a plus if you have strong interpersonal management skills</w:t>
      </w:r>
      <w:r w:rsidR="007516FE">
        <w:rPr>
          <w:rFonts w:ascii="Segoe UI" w:eastAsia="Times New Roman" w:hAnsi="Segoe UI" w:cs="Segoe UI"/>
          <w:sz w:val="21"/>
          <w:szCs w:val="21"/>
        </w:rPr>
        <w:t xml:space="preserve">, </w:t>
      </w:r>
      <w:r w:rsidRPr="00B113E2">
        <w:rPr>
          <w:rFonts w:ascii="Segoe UI" w:eastAsia="Times New Roman" w:hAnsi="Segoe UI" w:cs="Segoe UI"/>
          <w:sz w:val="21"/>
          <w:szCs w:val="21"/>
        </w:rPr>
        <w:t>are a self-starter</w:t>
      </w:r>
      <w:r w:rsidR="007516FE">
        <w:rPr>
          <w:rFonts w:ascii="Segoe UI" w:eastAsia="Times New Roman" w:hAnsi="Segoe UI" w:cs="Segoe UI"/>
          <w:sz w:val="21"/>
          <w:szCs w:val="21"/>
        </w:rPr>
        <w:t>, and capable of working</w:t>
      </w:r>
      <w:r w:rsidR="00B113E2">
        <w:rPr>
          <w:rFonts w:ascii="Segoe UI" w:eastAsia="Times New Roman" w:hAnsi="Segoe UI" w:cs="Segoe UI"/>
          <w:sz w:val="21"/>
          <w:szCs w:val="21"/>
        </w:rPr>
        <w:t xml:space="preserve"> individually as well as in a team environment</w:t>
      </w:r>
    </w:p>
    <w:p w14:paraId="15F48A39" w14:textId="04532354" w:rsidR="00FB49A2" w:rsidRPr="009E1967" w:rsidRDefault="00FB49A2" w:rsidP="00EC01AE">
      <w:pPr>
        <w:shd w:val="clear" w:color="auto" w:fill="FFFFFF"/>
        <w:spacing w:after="0" w:line="240" w:lineRule="auto"/>
        <w:ind w:left="-90" w:hanging="18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9E1967">
        <w:rPr>
          <w:rFonts w:ascii="Segoe UI" w:eastAsia="Times New Roman" w:hAnsi="Segoe UI" w:cs="Segoe UI"/>
          <w:sz w:val="21"/>
          <w:szCs w:val="21"/>
        </w:rPr>
        <w:t>   </w:t>
      </w:r>
    </w:p>
    <w:p w14:paraId="2421BBEF" w14:textId="73CC2B24" w:rsidR="008008C6" w:rsidRDefault="001751F6" w:rsidP="00A77245">
      <w:pPr>
        <w:shd w:val="clear" w:color="auto" w:fill="FFFFFF"/>
        <w:spacing w:after="0" w:line="240" w:lineRule="auto"/>
        <w:ind w:left="-90" w:hanging="180"/>
        <w:textAlignment w:val="baseline"/>
        <w:rPr>
          <w:rFonts w:ascii="Segoe UI" w:eastAsia="Times New Roman" w:hAnsi="Segoe UI" w:cs="Segoe UI"/>
          <w:b/>
          <w:sz w:val="21"/>
          <w:szCs w:val="21"/>
        </w:rPr>
      </w:pPr>
      <w:r>
        <w:rPr>
          <w:rFonts w:ascii="Segoe UI" w:eastAsia="Times New Roman" w:hAnsi="Segoe UI" w:cs="Segoe UI"/>
          <w:b/>
          <w:sz w:val="21"/>
          <w:szCs w:val="21"/>
        </w:rPr>
        <w:t xml:space="preserve">Training, </w:t>
      </w:r>
      <w:r w:rsidR="00CA5997">
        <w:rPr>
          <w:rFonts w:ascii="Segoe UI" w:eastAsia="Times New Roman" w:hAnsi="Segoe UI" w:cs="Segoe UI"/>
          <w:b/>
          <w:sz w:val="21"/>
          <w:szCs w:val="21"/>
        </w:rPr>
        <w:t>Development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&amp; Benefits</w:t>
      </w:r>
    </w:p>
    <w:p w14:paraId="00C76945" w14:textId="0727C6DB" w:rsidR="008F375B" w:rsidRPr="003F0159" w:rsidRDefault="003F0159" w:rsidP="00A77245">
      <w:pPr>
        <w:shd w:val="clear" w:color="auto" w:fill="FFFFFF"/>
        <w:spacing w:after="0" w:line="240" w:lineRule="auto"/>
        <w:ind w:left="-90" w:hanging="18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Our new, blended training and development program is des</w:t>
      </w:r>
      <w:r w:rsidR="00546BB2">
        <w:rPr>
          <w:rFonts w:ascii="Segoe UI" w:eastAsia="Times New Roman" w:hAnsi="Segoe UI" w:cs="Segoe UI"/>
          <w:sz w:val="21"/>
          <w:szCs w:val="21"/>
        </w:rPr>
        <w:t xml:space="preserve">igned to work with your schedule, and in this type of role, that can make all the difference. </w:t>
      </w:r>
      <w:r w:rsidR="008F375B">
        <w:rPr>
          <w:rFonts w:ascii="Segoe UI" w:eastAsia="Times New Roman" w:hAnsi="Segoe UI" w:cs="Segoe UI"/>
          <w:sz w:val="21"/>
          <w:szCs w:val="21"/>
        </w:rPr>
        <w:t>The multifaceted system includes:</w:t>
      </w:r>
    </w:p>
    <w:p w14:paraId="4AB71727" w14:textId="629A7ABE" w:rsidR="008008C6" w:rsidRPr="008F375B" w:rsidRDefault="00A523D7">
      <w:pPr>
        <w:numPr>
          <w:ilvl w:val="0"/>
          <w:numId w:val="1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In conjunction with in office trainings,</w:t>
      </w:r>
      <w:r w:rsidR="008F375B">
        <w:rPr>
          <w:rFonts w:ascii="Segoe UI" w:eastAsia="Times New Roman" w:hAnsi="Segoe UI" w:cs="Segoe UI"/>
          <w:sz w:val="21"/>
          <w:szCs w:val="21"/>
        </w:rPr>
        <w:t xml:space="preserve"> we’ve created a comprehensive and </w:t>
      </w:r>
      <w:r>
        <w:rPr>
          <w:rFonts w:ascii="Segoe UI" w:eastAsia="Times New Roman" w:hAnsi="Segoe UI" w:cs="Segoe UI"/>
          <w:sz w:val="21"/>
          <w:szCs w:val="21"/>
        </w:rPr>
        <w:t>user-friendly</w:t>
      </w:r>
      <w:r w:rsidR="008F375B">
        <w:rPr>
          <w:rFonts w:ascii="Segoe UI" w:eastAsia="Times New Roman" w:hAnsi="Segoe UI" w:cs="Segoe UI"/>
          <w:sz w:val="21"/>
          <w:szCs w:val="21"/>
        </w:rPr>
        <w:t xml:space="preserve"> learning experience</w:t>
      </w:r>
      <w:r w:rsidRPr="00A523D7">
        <w:rPr>
          <w:rFonts w:ascii="Segoe UI" w:eastAsia="Times New Roman" w:hAnsi="Segoe UI" w:cs="Segoe UI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sz w:val="21"/>
          <w:szCs w:val="21"/>
        </w:rPr>
        <w:t>within New York Life’s online portal system</w:t>
      </w:r>
      <w:r w:rsidR="008F375B">
        <w:rPr>
          <w:rFonts w:ascii="Segoe UI" w:eastAsia="Times New Roman" w:hAnsi="Segoe UI" w:cs="Segoe UI"/>
          <w:sz w:val="21"/>
          <w:szCs w:val="21"/>
        </w:rPr>
        <w:t xml:space="preserve"> that is accessible anytime, anywhere and from any device. </w:t>
      </w:r>
      <w:r w:rsidRPr="00A77245">
        <w:rPr>
          <w:rFonts w:ascii="Segoe UI" w:eastAsia="Times New Roman" w:hAnsi="Segoe UI" w:cs="Segoe UI"/>
          <w:b/>
          <w:sz w:val="21"/>
          <w:szCs w:val="21"/>
        </w:rPr>
        <w:t>Learn when and how you want!</w:t>
      </w:r>
    </w:p>
    <w:p w14:paraId="0D4834D7" w14:textId="55A3B8E6" w:rsidR="008008C6" w:rsidRDefault="007516FE" w:rsidP="008008C6">
      <w:pPr>
        <w:numPr>
          <w:ilvl w:val="0"/>
          <w:numId w:val="1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You can read in full about all benefits</w:t>
      </w:r>
      <w:r>
        <w:rPr>
          <w:rFonts w:ascii="Segoe UI" w:eastAsia="Times New Roman" w:hAnsi="Segoe UI" w:cs="Segoe UI"/>
          <w:sz w:val="21"/>
          <w:szCs w:val="21"/>
          <w:vertAlign w:val="superscript"/>
        </w:rPr>
        <w:t>1</w:t>
      </w:r>
      <w:r>
        <w:rPr>
          <w:rFonts w:ascii="Segoe UI" w:eastAsia="Times New Roman" w:hAnsi="Segoe UI" w:cs="Segoe UI"/>
          <w:sz w:val="21"/>
          <w:szCs w:val="21"/>
        </w:rPr>
        <w:t xml:space="preserve"> for our Financial Professional role here: </w:t>
      </w:r>
      <w:hyperlink r:id="rId8" w:history="1">
        <w:r w:rsidRPr="007516FE">
          <w:rPr>
            <w:rStyle w:val="Hyperlink"/>
            <w:rFonts w:ascii="Segoe UI" w:eastAsia="Times New Roman" w:hAnsi="Segoe UI" w:cs="Segoe UI"/>
            <w:sz w:val="21"/>
            <w:szCs w:val="21"/>
          </w:rPr>
          <w:t>https://www.nylbenefits.com/agents</w:t>
        </w:r>
      </w:hyperlink>
    </w:p>
    <w:p w14:paraId="00E30991" w14:textId="1C2B51F2" w:rsidR="007516FE" w:rsidRPr="009E1967" w:rsidRDefault="007516FE" w:rsidP="008008C6">
      <w:pPr>
        <w:numPr>
          <w:ilvl w:val="0"/>
          <w:numId w:val="1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We have Fast Track to Management opportunities for qualified professionals once established in the career.</w:t>
      </w:r>
    </w:p>
    <w:p w14:paraId="56388405" w14:textId="29BD9821" w:rsidR="00FB49A2" w:rsidRPr="00FB49A2" w:rsidRDefault="007516FE" w:rsidP="00A7724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b/>
          <w:sz w:val="21"/>
          <w:szCs w:val="21"/>
        </w:rPr>
        <w:t xml:space="preserve"> </w:t>
      </w:r>
      <w:r w:rsidR="00797EB3">
        <w:rPr>
          <w:rFonts w:ascii="Segoe UI" w:eastAsia="Times New Roman" w:hAnsi="Segoe UI" w:cs="Segoe UI"/>
          <w:sz w:val="21"/>
          <w:szCs w:val="21"/>
        </w:rPr>
        <w:t xml:space="preserve"> </w:t>
      </w:r>
      <w:r w:rsidR="00FB49A2" w:rsidRPr="00FB49A2">
        <w:rPr>
          <w:rFonts w:ascii="Segoe UI" w:eastAsia="Times New Roman" w:hAnsi="Segoe UI" w:cs="Segoe UI"/>
          <w:sz w:val="21"/>
          <w:szCs w:val="21"/>
        </w:rPr>
        <w:br/>
      </w:r>
    </w:p>
    <w:p w14:paraId="512DA3C2" w14:textId="2CE83780" w:rsidR="00FB49A2" w:rsidRPr="009E1967" w:rsidRDefault="00FB49A2" w:rsidP="00EC01AE">
      <w:pPr>
        <w:shd w:val="clear" w:color="auto" w:fill="FFFFFF"/>
        <w:spacing w:after="0" w:line="240" w:lineRule="auto"/>
        <w:ind w:left="-90" w:hanging="18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As a mutual company, </w:t>
      </w:r>
      <w:r w:rsidR="00494497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with no investors or outside owners, </w:t>
      </w: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New York Life </w:t>
      </w:r>
      <w:r w:rsidR="00494497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is uniquely aligned with our clients’ interest and priorities.  We had </w:t>
      </w:r>
      <w:r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>over 170</w:t>
      </w:r>
      <w:r w:rsidRPr="009E1967">
        <w:rPr>
          <w:rFonts w:ascii="Segoe UI" w:eastAsia="Times New Roman" w:hAnsi="Segoe UI" w:cs="Segoe UI"/>
          <w:b/>
          <w:bCs/>
          <w:sz w:val="21"/>
          <w:szCs w:val="21"/>
          <w:bdr w:val="none" w:sz="0" w:space="0" w:color="auto" w:frame="1"/>
        </w:rPr>
        <w:t xml:space="preserve"> years of industry success. Some of our accolades include:</w:t>
      </w:r>
    </w:p>
    <w:p w14:paraId="5EF0318D" w14:textId="77777777" w:rsidR="00FB49A2" w:rsidRDefault="00FB49A2" w:rsidP="003B3828">
      <w:pPr>
        <w:numPr>
          <w:ilvl w:val="0"/>
          <w:numId w:val="4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A promise to work with you to build a strong financial future for both you and your clients</w:t>
      </w:r>
    </w:p>
    <w:p w14:paraId="0E2D2FAF" w14:textId="63A5FFF7" w:rsidR="001751F6" w:rsidRDefault="00FB49A2">
      <w:pPr>
        <w:numPr>
          <w:ilvl w:val="0"/>
          <w:numId w:val="4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#</w:t>
      </w:r>
      <w:r w:rsidR="0019319D">
        <w:rPr>
          <w:rFonts w:ascii="Segoe UI" w:eastAsia="Times New Roman" w:hAnsi="Segoe UI" w:cs="Segoe UI"/>
          <w:sz w:val="21"/>
          <w:szCs w:val="21"/>
        </w:rPr>
        <w:t>71</w:t>
      </w:r>
      <w:r>
        <w:rPr>
          <w:rFonts w:ascii="Segoe UI" w:eastAsia="Times New Roman" w:hAnsi="Segoe UI" w:cs="Segoe UI"/>
          <w:sz w:val="21"/>
          <w:szCs w:val="21"/>
        </w:rPr>
        <w:t xml:space="preserve"> on Fortune 100 in </w:t>
      </w:r>
      <w:r w:rsidR="00E367F8">
        <w:rPr>
          <w:rFonts w:ascii="Segoe UI" w:eastAsia="Times New Roman" w:hAnsi="Segoe UI" w:cs="Segoe UI"/>
          <w:sz w:val="21"/>
          <w:szCs w:val="21"/>
        </w:rPr>
        <w:t>201</w:t>
      </w:r>
      <w:r w:rsidR="00494497">
        <w:rPr>
          <w:rFonts w:ascii="Segoe UI" w:eastAsia="Times New Roman" w:hAnsi="Segoe UI" w:cs="Segoe UI"/>
          <w:sz w:val="21"/>
          <w:szCs w:val="21"/>
        </w:rPr>
        <w:t>9</w:t>
      </w:r>
    </w:p>
    <w:p w14:paraId="7124ABB2" w14:textId="50F8F81F" w:rsidR="00FB49A2" w:rsidRPr="00416BA4" w:rsidRDefault="00416BA4" w:rsidP="003B3828">
      <w:pPr>
        <w:numPr>
          <w:ilvl w:val="0"/>
          <w:numId w:val="4"/>
        </w:numPr>
        <w:shd w:val="clear" w:color="auto" w:fill="FFFFFF"/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Most MDRT</w:t>
      </w:r>
      <w:r>
        <w:rPr>
          <w:rFonts w:ascii="Segoe UI" w:eastAsia="Times New Roman" w:hAnsi="Segoe UI" w:cs="Segoe UI"/>
          <w:sz w:val="21"/>
          <w:szCs w:val="21"/>
          <w:vertAlign w:val="superscript"/>
        </w:rPr>
        <w:t xml:space="preserve">2 </w:t>
      </w:r>
      <w:r>
        <w:rPr>
          <w:rFonts w:ascii="Segoe UI" w:eastAsia="Times New Roman" w:hAnsi="Segoe UI" w:cs="Segoe UI"/>
          <w:sz w:val="21"/>
          <w:szCs w:val="21"/>
        </w:rPr>
        <w:t>members in any United States Mutual company 201</w:t>
      </w:r>
      <w:r w:rsidR="0019319D">
        <w:rPr>
          <w:rFonts w:ascii="Segoe UI" w:eastAsia="Times New Roman" w:hAnsi="Segoe UI" w:cs="Segoe UI"/>
          <w:sz w:val="21"/>
          <w:szCs w:val="21"/>
        </w:rPr>
        <w:t>9</w:t>
      </w:r>
    </w:p>
    <w:p w14:paraId="7BDAE97F" w14:textId="59D74D67" w:rsidR="0026440B" w:rsidRPr="00B26C31" w:rsidRDefault="0026440B" w:rsidP="003B3828">
      <w:pPr>
        <w:numPr>
          <w:ilvl w:val="0"/>
          <w:numId w:val="6"/>
        </w:numPr>
        <w:spacing w:after="0" w:line="240" w:lineRule="auto"/>
        <w:ind w:left="90" w:hanging="270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</w:rPr>
      </w:pPr>
      <w:r w:rsidRPr="00B26C31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</w:rPr>
        <w:t>Highest possible financial strength rati</w:t>
      </w:r>
      <w:r w:rsidR="00547400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</w:rPr>
        <w:t>ngs</w:t>
      </w:r>
      <w:r w:rsidRPr="00B26C31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currently awarded to any life insurer: Standard &amp; Poor’s (AA+); A.M. Best (A++); Moody’s (</w:t>
      </w:r>
      <w:proofErr w:type="spellStart"/>
      <w:r w:rsidRPr="00B26C31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</w:rPr>
        <w:t>Aaa</w:t>
      </w:r>
      <w:proofErr w:type="spellEnd"/>
      <w:r w:rsidRPr="00B26C31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</w:rPr>
        <w:t>); and Fitch (AAA)</w:t>
      </w:r>
      <w:r w:rsidR="00547400">
        <w:rPr>
          <w:rFonts w:ascii="Segoe UI" w:eastAsia="Times New Roman" w:hAnsi="Segoe UI" w:cs="Segoe UI"/>
          <w:sz w:val="21"/>
          <w:szCs w:val="21"/>
          <w:bdr w:val="none" w:sz="0" w:space="0" w:color="auto" w:frame="1"/>
          <w:shd w:val="clear" w:color="auto" w:fill="FFFFFF"/>
        </w:rPr>
        <w:t xml:space="preserve"> as of 7/30/18</w:t>
      </w:r>
    </w:p>
    <w:p w14:paraId="7BB6A40D" w14:textId="146B3CAC" w:rsidR="0026440B" w:rsidRDefault="0026440B" w:rsidP="00EC01AE">
      <w:pPr>
        <w:shd w:val="clear" w:color="auto" w:fill="FFFFFF"/>
        <w:spacing w:after="0" w:line="240" w:lineRule="auto"/>
        <w:ind w:left="-90" w:hanging="180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7103619B" w14:textId="77777777" w:rsidR="00E47DB3" w:rsidRPr="00B26C31" w:rsidRDefault="00E47DB3" w:rsidP="00EC01AE">
      <w:pPr>
        <w:shd w:val="clear" w:color="auto" w:fill="FFFFFF"/>
        <w:spacing w:after="0" w:line="240" w:lineRule="auto"/>
        <w:ind w:left="-90" w:hanging="180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14:paraId="52270EC8" w14:textId="72599818" w:rsidR="0026440B" w:rsidRPr="00E47DB3" w:rsidRDefault="002756D6" w:rsidP="00EC01AE">
      <w:pPr>
        <w:spacing w:after="0"/>
        <w:ind w:left="-90" w:hanging="180"/>
        <w:rPr>
          <w:sz w:val="18"/>
          <w:szCs w:val="18"/>
        </w:rPr>
      </w:pPr>
      <w:r>
        <w:rPr>
          <w:sz w:val="18"/>
          <w:szCs w:val="18"/>
        </w:rPr>
        <w:t xml:space="preserve">New York Life Insurance Company </w:t>
      </w:r>
      <w:r w:rsidR="00494497">
        <w:rPr>
          <w:sz w:val="18"/>
          <w:szCs w:val="18"/>
        </w:rPr>
        <w:t>is an equal opportunity employer M/F/Veteran/Disability/Sexual Orientation/Gender Identity</w:t>
      </w:r>
    </w:p>
    <w:p w14:paraId="22B65751" w14:textId="722CCA1A" w:rsidR="00B26C31" w:rsidRPr="002756D6" w:rsidRDefault="0026440B" w:rsidP="00EC01AE">
      <w:pPr>
        <w:spacing w:after="0"/>
        <w:ind w:left="-90" w:hanging="180"/>
        <w:rPr>
          <w:sz w:val="18"/>
          <w:szCs w:val="18"/>
        </w:rPr>
      </w:pPr>
      <w:r w:rsidRPr="002756D6">
        <w:rPr>
          <w:sz w:val="18"/>
          <w:szCs w:val="18"/>
        </w:rPr>
        <w:t>SMRU</w:t>
      </w:r>
      <w:r w:rsidR="00547400" w:rsidRPr="002756D6">
        <w:rPr>
          <w:sz w:val="18"/>
          <w:szCs w:val="18"/>
        </w:rPr>
        <w:t xml:space="preserve"> 1799493 7/1/</w:t>
      </w:r>
      <w:r w:rsidR="00494497">
        <w:rPr>
          <w:sz w:val="18"/>
          <w:szCs w:val="18"/>
        </w:rPr>
        <w:t>20</w:t>
      </w:r>
    </w:p>
    <w:p w14:paraId="4C4CC427" w14:textId="77777777" w:rsidR="001751F6" w:rsidRDefault="001751F6" w:rsidP="001751F6">
      <w:pPr>
        <w:shd w:val="clear" w:color="auto" w:fill="FFFFFF"/>
        <w:spacing w:after="0" w:line="240" w:lineRule="auto"/>
        <w:ind w:left="-90" w:hanging="180"/>
        <w:textAlignment w:val="baseline"/>
        <w:rPr>
          <w:rFonts w:eastAsia="Times New Roman" w:cs="Segoe UI"/>
          <w:sz w:val="16"/>
          <w:szCs w:val="21"/>
        </w:rPr>
      </w:pPr>
    </w:p>
    <w:p w14:paraId="09997CC1" w14:textId="77777777" w:rsidR="001751F6" w:rsidRDefault="001751F6" w:rsidP="001751F6">
      <w:pPr>
        <w:shd w:val="clear" w:color="auto" w:fill="FFFFFF"/>
        <w:spacing w:after="0" w:line="240" w:lineRule="auto"/>
        <w:ind w:left="-90" w:hanging="180"/>
        <w:textAlignment w:val="baseline"/>
        <w:rPr>
          <w:rFonts w:eastAsia="Times New Roman" w:cs="Segoe UI"/>
          <w:sz w:val="16"/>
          <w:szCs w:val="21"/>
        </w:rPr>
      </w:pPr>
    </w:p>
    <w:p w14:paraId="0E1445F4" w14:textId="4073B05F" w:rsidR="001751F6" w:rsidRPr="002756D6" w:rsidRDefault="001751F6" w:rsidP="001751F6">
      <w:pPr>
        <w:shd w:val="clear" w:color="auto" w:fill="FFFFFF"/>
        <w:spacing w:after="0" w:line="240" w:lineRule="auto"/>
        <w:ind w:left="-90" w:hanging="180"/>
        <w:textAlignment w:val="baseline"/>
        <w:rPr>
          <w:rFonts w:eastAsia="Times New Roman" w:cs="Segoe UI"/>
          <w:sz w:val="18"/>
          <w:szCs w:val="18"/>
        </w:rPr>
      </w:pPr>
      <w:r w:rsidRPr="002756D6">
        <w:rPr>
          <w:rFonts w:eastAsia="Times New Roman" w:cs="Segoe UI"/>
          <w:sz w:val="18"/>
          <w:szCs w:val="18"/>
          <w:vertAlign w:val="superscript"/>
        </w:rPr>
        <w:t>1</w:t>
      </w:r>
      <w:r w:rsidRPr="002756D6">
        <w:rPr>
          <w:rFonts w:eastAsia="Times New Roman" w:cs="Segoe UI"/>
          <w:sz w:val="18"/>
          <w:szCs w:val="18"/>
        </w:rPr>
        <w:t>Full-time agents and their dependents are immediately eligible for medical, dental, vision, long-term disability, and group term life insurance.</w:t>
      </w:r>
      <w:r w:rsidR="00494497">
        <w:rPr>
          <w:rFonts w:eastAsia="Times New Roman" w:cs="Segoe UI"/>
          <w:sz w:val="18"/>
          <w:szCs w:val="18"/>
        </w:rPr>
        <w:t xml:space="preserve"> New York Life reserves the right to terminate benefit</w:t>
      </w:r>
      <w:r w:rsidR="00165B14">
        <w:rPr>
          <w:rFonts w:eastAsia="Times New Roman" w:cs="Segoe UI"/>
          <w:sz w:val="18"/>
          <w:szCs w:val="18"/>
        </w:rPr>
        <w:t xml:space="preserve"> plans</w:t>
      </w:r>
      <w:r w:rsidR="00494497">
        <w:rPr>
          <w:rFonts w:eastAsia="Times New Roman" w:cs="Segoe UI"/>
          <w:sz w:val="18"/>
          <w:szCs w:val="18"/>
        </w:rPr>
        <w:t xml:space="preserve"> at any time for any reason.</w:t>
      </w:r>
    </w:p>
    <w:p w14:paraId="06D4FC8A" w14:textId="2FD5A0D5" w:rsidR="001751F6" w:rsidRDefault="001751F6" w:rsidP="001751F6">
      <w:pPr>
        <w:spacing w:after="0"/>
        <w:ind w:left="-180" w:hanging="90"/>
        <w:rPr>
          <w:sz w:val="18"/>
          <w:szCs w:val="18"/>
        </w:rPr>
      </w:pPr>
      <w:r w:rsidRPr="002756D6">
        <w:rPr>
          <w:sz w:val="18"/>
          <w:szCs w:val="18"/>
          <w:vertAlign w:val="superscript"/>
        </w:rPr>
        <w:t>2</w:t>
      </w:r>
      <w:r w:rsidRPr="002756D6">
        <w:rPr>
          <w:sz w:val="18"/>
          <w:szCs w:val="18"/>
        </w:rPr>
        <w:t xml:space="preserve">MDRT </w:t>
      </w:r>
      <w:r w:rsidR="00A77245" w:rsidRPr="002756D6">
        <w:rPr>
          <w:sz w:val="18"/>
          <w:szCs w:val="18"/>
        </w:rPr>
        <w:t xml:space="preserve">(Million Dollar Round Table) </w:t>
      </w:r>
      <w:r w:rsidRPr="002756D6">
        <w:rPr>
          <w:sz w:val="18"/>
          <w:szCs w:val="18"/>
        </w:rPr>
        <w:t>is recognized throughout the industry as the standard of excellence in life insurance sales performance</w:t>
      </w:r>
      <w:r w:rsidR="00416BA4" w:rsidRPr="002756D6">
        <w:rPr>
          <w:sz w:val="18"/>
          <w:szCs w:val="18"/>
        </w:rPr>
        <w:t>. SOURCE: MDRT as of 7/1/201</w:t>
      </w:r>
      <w:r w:rsidR="0019319D">
        <w:rPr>
          <w:sz w:val="18"/>
          <w:szCs w:val="18"/>
        </w:rPr>
        <w:t>9</w:t>
      </w:r>
    </w:p>
    <w:p w14:paraId="3187DA81" w14:textId="43D65982" w:rsidR="00384430" w:rsidRDefault="00384430" w:rsidP="001751F6">
      <w:pPr>
        <w:spacing w:after="0"/>
        <w:ind w:left="-180" w:hanging="90"/>
        <w:rPr>
          <w:sz w:val="18"/>
          <w:szCs w:val="18"/>
        </w:rPr>
      </w:pPr>
    </w:p>
    <w:p w14:paraId="1134B77B" w14:textId="26E37D79" w:rsidR="00384430" w:rsidRPr="002756D6" w:rsidRDefault="00384430" w:rsidP="001751F6">
      <w:pPr>
        <w:spacing w:after="0"/>
        <w:ind w:left="-180" w:hanging="90"/>
        <w:rPr>
          <w:sz w:val="18"/>
          <w:szCs w:val="18"/>
        </w:rPr>
      </w:pPr>
      <w:r>
        <w:rPr>
          <w:sz w:val="18"/>
          <w:szCs w:val="18"/>
        </w:rPr>
        <w:t xml:space="preserve">Contact            </w:t>
      </w:r>
      <w:bookmarkStart w:id="0" w:name="_GoBack"/>
      <w:bookmarkEnd w:id="0"/>
      <w:r>
        <w:rPr>
          <w:sz w:val="18"/>
          <w:szCs w:val="18"/>
        </w:rPr>
        <w:t xml:space="preserve"> LOUIS MEDINA, CLTC                  </w:t>
      </w:r>
      <w:hyperlink r:id="rId9" w:history="1">
        <w:r w:rsidRPr="002F24CB">
          <w:rPr>
            <w:rStyle w:val="Hyperlink"/>
            <w:sz w:val="18"/>
            <w:szCs w:val="18"/>
          </w:rPr>
          <w:t>LAMEDINA@FT.NEWYORKLIFE.COM</w:t>
        </w:r>
      </w:hyperlink>
      <w:r>
        <w:rPr>
          <w:sz w:val="18"/>
          <w:szCs w:val="18"/>
        </w:rPr>
        <w:t xml:space="preserve">                   (917) 699-6552</w:t>
      </w:r>
    </w:p>
    <w:p w14:paraId="0E7DAFFC" w14:textId="77777777" w:rsidR="001751F6" w:rsidRPr="0048301A" w:rsidRDefault="001751F6" w:rsidP="001751F6">
      <w:pPr>
        <w:shd w:val="clear" w:color="auto" w:fill="FFFFFF"/>
        <w:spacing w:after="0" w:line="240" w:lineRule="auto"/>
        <w:ind w:left="-90" w:hanging="180"/>
        <w:textAlignment w:val="baseline"/>
        <w:rPr>
          <w:rFonts w:eastAsia="Times New Roman" w:cs="Segoe UI"/>
          <w:sz w:val="16"/>
          <w:szCs w:val="21"/>
          <w:vertAlign w:val="superscript"/>
        </w:rPr>
      </w:pPr>
    </w:p>
    <w:p w14:paraId="461DE718" w14:textId="121F9967" w:rsidR="00E367F8" w:rsidRPr="001751F6" w:rsidRDefault="00E367F8" w:rsidP="003B3828">
      <w:pPr>
        <w:spacing w:after="0"/>
        <w:ind w:left="-180" w:hanging="90"/>
        <w:rPr>
          <w:sz w:val="16"/>
        </w:rPr>
      </w:pPr>
    </w:p>
    <w:p w14:paraId="77FE3423" w14:textId="77777777" w:rsidR="001751F6" w:rsidRPr="00A77245" w:rsidRDefault="001751F6" w:rsidP="003B3828">
      <w:pPr>
        <w:spacing w:after="0"/>
        <w:ind w:left="-180" w:hanging="90"/>
        <w:rPr>
          <w:sz w:val="10"/>
          <w:szCs w:val="16"/>
          <w:vertAlign w:val="superscript"/>
        </w:rPr>
      </w:pPr>
    </w:p>
    <w:p w14:paraId="59EAB5AF" w14:textId="77777777" w:rsidR="00E367F8" w:rsidRDefault="00E367F8" w:rsidP="003B3828">
      <w:pPr>
        <w:spacing w:after="0"/>
        <w:ind w:left="-180" w:hanging="90"/>
        <w:rPr>
          <w:sz w:val="16"/>
          <w:szCs w:val="16"/>
          <w:vertAlign w:val="superscript"/>
        </w:rPr>
      </w:pPr>
    </w:p>
    <w:p w14:paraId="2900BC49" w14:textId="3B522B2D" w:rsidR="00FB49A2" w:rsidRPr="007F3D10" w:rsidRDefault="00FB49A2" w:rsidP="00EC01AE">
      <w:pPr>
        <w:spacing w:after="0"/>
        <w:ind w:left="-90" w:hanging="180"/>
        <w:rPr>
          <w:sz w:val="18"/>
          <w:szCs w:val="18"/>
        </w:rPr>
      </w:pPr>
    </w:p>
    <w:sectPr w:rsidR="00FB49A2" w:rsidRPr="007F3D10" w:rsidSect="00EC01AE">
      <w:pgSz w:w="12240" w:h="15840"/>
      <w:pgMar w:top="1152" w:right="90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5F84"/>
    <w:multiLevelType w:val="multilevel"/>
    <w:tmpl w:val="33D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6E25A2"/>
    <w:multiLevelType w:val="multilevel"/>
    <w:tmpl w:val="06404634"/>
    <w:lvl w:ilvl="0">
      <w:start w:val="1"/>
      <w:numFmt w:val="bullet"/>
      <w:lvlText w:val=""/>
      <w:lvlJc w:val="left"/>
      <w:pPr>
        <w:tabs>
          <w:tab w:val="num" w:pos="490"/>
        </w:tabs>
        <w:ind w:left="4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5043A"/>
    <w:multiLevelType w:val="hybridMultilevel"/>
    <w:tmpl w:val="B2DADC5E"/>
    <w:lvl w:ilvl="0" w:tplc="00702790">
      <w:start w:val="1"/>
      <w:numFmt w:val="bullet"/>
      <w:lvlText w:val=""/>
      <w:lvlJc w:val="righ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4E8192B"/>
    <w:multiLevelType w:val="multilevel"/>
    <w:tmpl w:val="576E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930EA4"/>
    <w:multiLevelType w:val="hybridMultilevel"/>
    <w:tmpl w:val="D76ABDF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CBF205D"/>
    <w:multiLevelType w:val="hybridMultilevel"/>
    <w:tmpl w:val="7B6656EC"/>
    <w:lvl w:ilvl="0" w:tplc="0070279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90F8B"/>
    <w:multiLevelType w:val="multilevel"/>
    <w:tmpl w:val="0EE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7F3482"/>
    <w:multiLevelType w:val="multilevel"/>
    <w:tmpl w:val="4E4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A2"/>
    <w:rsid w:val="00165B14"/>
    <w:rsid w:val="001751F6"/>
    <w:rsid w:val="0019319D"/>
    <w:rsid w:val="002160A4"/>
    <w:rsid w:val="0026440B"/>
    <w:rsid w:val="002756D6"/>
    <w:rsid w:val="00295B85"/>
    <w:rsid w:val="00384430"/>
    <w:rsid w:val="003B3828"/>
    <w:rsid w:val="003B4601"/>
    <w:rsid w:val="003F0159"/>
    <w:rsid w:val="00416BA4"/>
    <w:rsid w:val="0045122B"/>
    <w:rsid w:val="004715DD"/>
    <w:rsid w:val="00494497"/>
    <w:rsid w:val="00546BB2"/>
    <w:rsid w:val="00547400"/>
    <w:rsid w:val="005A0E13"/>
    <w:rsid w:val="005E1CAB"/>
    <w:rsid w:val="005F737A"/>
    <w:rsid w:val="00695EA2"/>
    <w:rsid w:val="007516FE"/>
    <w:rsid w:val="007864AF"/>
    <w:rsid w:val="00797EB3"/>
    <w:rsid w:val="007F3D10"/>
    <w:rsid w:val="008008C6"/>
    <w:rsid w:val="00801472"/>
    <w:rsid w:val="00810D0E"/>
    <w:rsid w:val="0083399A"/>
    <w:rsid w:val="008F375B"/>
    <w:rsid w:val="009337A2"/>
    <w:rsid w:val="00976FE6"/>
    <w:rsid w:val="00977250"/>
    <w:rsid w:val="009E2C21"/>
    <w:rsid w:val="009E4252"/>
    <w:rsid w:val="00A523D7"/>
    <w:rsid w:val="00A77245"/>
    <w:rsid w:val="00A85090"/>
    <w:rsid w:val="00B113E2"/>
    <w:rsid w:val="00B26C31"/>
    <w:rsid w:val="00BC5398"/>
    <w:rsid w:val="00C35B05"/>
    <w:rsid w:val="00C4168B"/>
    <w:rsid w:val="00CA1ED1"/>
    <w:rsid w:val="00CA5997"/>
    <w:rsid w:val="00D138DD"/>
    <w:rsid w:val="00D23076"/>
    <w:rsid w:val="00D33A65"/>
    <w:rsid w:val="00DA7ABA"/>
    <w:rsid w:val="00E367F8"/>
    <w:rsid w:val="00E47DB3"/>
    <w:rsid w:val="00E754DE"/>
    <w:rsid w:val="00E81FEC"/>
    <w:rsid w:val="00EA185E"/>
    <w:rsid w:val="00EC01AE"/>
    <w:rsid w:val="00ED520B"/>
    <w:rsid w:val="00F31C5E"/>
    <w:rsid w:val="00F32624"/>
    <w:rsid w:val="00F46F83"/>
    <w:rsid w:val="00F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FCB6"/>
  <w15:chartTrackingRefBased/>
  <w15:docId w15:val="{2CD86EA6-BDBC-4923-8FE9-81D2A0D5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5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B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6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6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lbenefits.com/ag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MEDINA@FT.NEWYORK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Description xmlns="03e568be-f3a9-4e15-af3a-ec6297bebd41">New job posting for Agent role. - updated MDRT and Fortune content</AttachmentDescription>
    <AttachmentName xmlns="03e568be-f3a9-4e15-af3a-ec6297bebd41">july19 2019 approved FSP updated v2 for 2019</AttachmentName>
    <AttachmentCategoryTitle xmlns="03e568be-f3a9-4e15-af3a-ec6297bebd41">Supporting Documents</AttachmentCategoryTitle>
    <AttachmentCategoryType xmlns="03e568be-f3a9-4e15-af3a-ec6297bebd41">Material</AttachmentCategoryType>
    <IsSaved xmlns="03e568be-f3a9-4e15-af3a-ec6297bebd41">Yes</IsSa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503E40D5D4A53B3661CD12918A8220046D71CE734661B42A204C74EF86C3168" ma:contentTypeVersion="0" ma:contentTypeDescription="Create a new document." ma:contentTypeScope="" ma:versionID="3aa320065ac923ca20120d3f37366eed">
  <xsd:schema xmlns:xsd="http://www.w3.org/2001/XMLSchema" xmlns:xs="http://www.w3.org/2001/XMLSchema" xmlns:p="http://schemas.microsoft.com/office/2006/metadata/properties" xmlns:ns2="03e568be-f3a9-4e15-af3a-ec6297bebd41" targetNamespace="http://schemas.microsoft.com/office/2006/metadata/properties" ma:root="true" ma:fieldsID="a338b43b1d9409374e8e2e33f9e4100e" ns2:_="">
    <xsd:import namespace="03e568be-f3a9-4e15-af3a-ec6297bebd41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AttachmentDescription"/>
                <xsd:element ref="ns2:AttachmentCategoryTitle"/>
                <xsd:element ref="ns2:AttachmentCategoryType"/>
                <xsd:element ref="ns2:IsSav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68be-f3a9-4e15-af3a-ec6297bebd41" elementFormDefault="qualified">
    <xsd:import namespace="http://schemas.microsoft.com/office/2006/documentManagement/types"/>
    <xsd:import namespace="http://schemas.microsoft.com/office/infopath/2007/PartnerControls"/>
    <xsd:element name="AttachmentName" ma:index="1" ma:displayName="Document Name" ma:internalName="AttachmentName">
      <xsd:simpleType>
        <xsd:restriction base="dms:Text"/>
      </xsd:simpleType>
    </xsd:element>
    <xsd:element name="AttachmentDescription" ma:index="2" ma:displayName="Description" ma:internalName="AttachmentDescription">
      <xsd:simpleType>
        <xsd:restriction base="dms:Note">
          <xsd:maxLength value="255"/>
        </xsd:restriction>
      </xsd:simpleType>
    </xsd:element>
    <xsd:element name="AttachmentCategoryTitle" ma:index="3" ma:displayName="Document Category" ma:internalName="AttachmentCategoryTitle">
      <xsd:simpleType>
        <xsd:restriction base="dms:Text"/>
      </xsd:simpleType>
    </xsd:element>
    <xsd:element name="AttachmentCategoryType" ma:index="4" ma:displayName="Category Type" ma:internalName="AttachmentCategoryType">
      <xsd:simpleType>
        <xsd:restriction base="dms:Text"/>
      </xsd:simpleType>
    </xsd:element>
    <xsd:element name="IsSaved" ma:index="5" ma:displayName="Is Metadata Saved" ma:internalName="IsSave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9B4CF-EFBF-43E1-A45E-A8B01C86F5A8}">
  <ds:schemaRefs>
    <ds:schemaRef ds:uri="http://schemas.microsoft.com/office/2006/metadata/properties"/>
    <ds:schemaRef ds:uri="http://schemas.microsoft.com/office/infopath/2007/PartnerControls"/>
    <ds:schemaRef ds:uri="03e568be-f3a9-4e15-af3a-ec6297bebd41"/>
  </ds:schemaRefs>
</ds:datastoreItem>
</file>

<file path=customXml/itemProps2.xml><?xml version="1.0" encoding="utf-8"?>
<ds:datastoreItem xmlns:ds="http://schemas.openxmlformats.org/officeDocument/2006/customXml" ds:itemID="{0A2BF971-E167-4092-9414-7E2AC38AC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70137-29F9-4AAC-9632-115862DE7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568be-f3a9-4e15-af3a-ec6297beb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Deborah A.</dc:creator>
  <cp:keywords/>
  <dc:description/>
  <cp:lastModifiedBy>v65gocomty</cp:lastModifiedBy>
  <cp:revision>2</cp:revision>
  <dcterms:created xsi:type="dcterms:W3CDTF">2020-09-30T23:30:00Z</dcterms:created>
  <dcterms:modified xsi:type="dcterms:W3CDTF">2020-09-30T23:30:00Z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0x0101000EA503E40D5D4A53B3661CD12918A8220046D71CE734661B42A204C74EF86C3168</vt:lpwstr>
  </property>
</Properties>
</file>